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019" w:rsidRDefault="00941019" w:rsidP="00941019">
      <w:pPr>
        <w:pStyle w:val="Bezodstpw"/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Sąd Rejonowy w Lubaczowie</w:t>
      </w:r>
    </w:p>
    <w:p w:rsidR="00941019" w:rsidRDefault="00941019" w:rsidP="00941019">
      <w:pPr>
        <w:pStyle w:val="Bezodstpw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    I Wydział Cywilny</w:t>
      </w:r>
    </w:p>
    <w:p w:rsidR="00941019" w:rsidRDefault="00941019" w:rsidP="00941019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ul. Mickiewicza 24</w:t>
      </w:r>
    </w:p>
    <w:p w:rsidR="00941019" w:rsidRDefault="00941019" w:rsidP="00941019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37-600 Lubaczów</w:t>
      </w:r>
    </w:p>
    <w:p w:rsidR="00941019" w:rsidRDefault="00941019" w:rsidP="00941019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Tel. (16) 632 50 83</w:t>
      </w:r>
    </w:p>
    <w:p w:rsidR="00941019" w:rsidRDefault="00941019" w:rsidP="00941019">
      <w:pPr>
        <w:rPr>
          <w:rFonts w:ascii="Arial" w:hAnsi="Arial" w:cs="Arial"/>
          <w:sz w:val="28"/>
          <w:szCs w:val="28"/>
        </w:rPr>
      </w:pPr>
    </w:p>
    <w:p w:rsidR="00941019" w:rsidRDefault="00941019" w:rsidP="00941019">
      <w:pPr>
        <w:rPr>
          <w:rFonts w:ascii="Arial" w:hAnsi="Arial" w:cs="Arial"/>
        </w:rPr>
      </w:pPr>
    </w:p>
    <w:p w:rsidR="00941019" w:rsidRDefault="00941019" w:rsidP="00941019">
      <w:pPr>
        <w:rPr>
          <w:sz w:val="28"/>
          <w:szCs w:val="28"/>
        </w:rPr>
      </w:pPr>
      <w:r>
        <w:rPr>
          <w:sz w:val="28"/>
          <w:szCs w:val="28"/>
        </w:rPr>
        <w:t>Sygn. akt I Ns 364/22</w:t>
      </w:r>
    </w:p>
    <w:p w:rsidR="00941019" w:rsidRDefault="00941019" w:rsidP="00941019">
      <w:pPr>
        <w:rPr>
          <w:sz w:val="28"/>
          <w:szCs w:val="28"/>
        </w:rPr>
      </w:pPr>
      <w:r>
        <w:rPr>
          <w:sz w:val="28"/>
          <w:szCs w:val="28"/>
        </w:rPr>
        <w:t>Lubaczów 5 grudnia  2022 r.</w:t>
      </w:r>
    </w:p>
    <w:p w:rsidR="00941019" w:rsidRDefault="00941019" w:rsidP="00941019">
      <w:pPr>
        <w:rPr>
          <w:rFonts w:ascii="Arial" w:hAnsi="Arial" w:cs="Arial"/>
          <w:sz w:val="28"/>
          <w:szCs w:val="28"/>
        </w:rPr>
      </w:pPr>
    </w:p>
    <w:p w:rsidR="00941019" w:rsidRDefault="00941019" w:rsidP="00941019">
      <w:pPr>
        <w:rPr>
          <w:rFonts w:ascii="Arial" w:hAnsi="Arial" w:cs="Arial"/>
          <w:sz w:val="28"/>
          <w:szCs w:val="28"/>
        </w:rPr>
      </w:pPr>
    </w:p>
    <w:p w:rsidR="00941019" w:rsidRDefault="00941019" w:rsidP="00941019">
      <w:pPr>
        <w:rPr>
          <w:rFonts w:ascii="Arial" w:hAnsi="Arial" w:cs="Arial"/>
          <w:sz w:val="28"/>
          <w:szCs w:val="28"/>
        </w:rPr>
      </w:pPr>
    </w:p>
    <w:p w:rsidR="00941019" w:rsidRDefault="00941019" w:rsidP="00941019">
      <w:pPr>
        <w:rPr>
          <w:rFonts w:ascii="Arial" w:hAnsi="Arial" w:cs="Arial"/>
          <w:sz w:val="28"/>
          <w:szCs w:val="28"/>
        </w:rPr>
      </w:pPr>
    </w:p>
    <w:p w:rsidR="00941019" w:rsidRDefault="00941019" w:rsidP="00941019">
      <w:pPr>
        <w:tabs>
          <w:tab w:val="left" w:pos="2694"/>
        </w:tabs>
        <w:rPr>
          <w:b/>
          <w:sz w:val="36"/>
          <w:szCs w:val="36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b/>
          <w:sz w:val="36"/>
          <w:szCs w:val="36"/>
        </w:rPr>
        <w:t xml:space="preserve">         OGŁOSZENIE </w:t>
      </w:r>
    </w:p>
    <w:p w:rsidR="00941019" w:rsidRDefault="00941019" w:rsidP="00941019">
      <w:pPr>
        <w:rPr>
          <w:sz w:val="28"/>
          <w:szCs w:val="28"/>
        </w:rPr>
      </w:pPr>
    </w:p>
    <w:p w:rsidR="00941019" w:rsidRDefault="00941019" w:rsidP="00941019">
      <w:pPr>
        <w:rPr>
          <w:sz w:val="28"/>
          <w:szCs w:val="28"/>
        </w:rPr>
      </w:pPr>
    </w:p>
    <w:p w:rsidR="00941019" w:rsidRDefault="00941019" w:rsidP="009410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Sąd Rejonowy w Lubaczowie I Wydział Cywilny w sprawie I Ns 364/22 zezwolił wnioskodawcy DPS w Rudzie Różanieckiej na złożenie do depozytu sądowego kwoty 2 197,46 zł (dwa tysiące dziewięćdziesiąt siedem złotych 46/100) pozostałej po podopiecznym Łukaszu Kazimierzu Trznadel zmarłym dnia 2 kwietnia 2022 roku – z zastrzeżeniem, że powyższa kwota zostanie wypłacona spadkobiercom zmarłego na ich wniosek po przedłożeniu dokumentu stwierdzającego prawa do spadku.</w:t>
      </w:r>
    </w:p>
    <w:p w:rsidR="00941019" w:rsidRDefault="00941019" w:rsidP="009410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Sąd wzywa osobę fizyczną lub osobę prawną, która jednoznacznie udowodni przysługiwanie tytułu prawnego do odbioru depozytu aby odebrała depozyt.</w:t>
      </w:r>
    </w:p>
    <w:p w:rsidR="00941019" w:rsidRDefault="00941019" w:rsidP="00941019">
      <w:pPr>
        <w:tabs>
          <w:tab w:val="left" w:pos="360"/>
        </w:tabs>
        <w:spacing w:line="360" w:lineRule="auto"/>
        <w:jc w:val="both"/>
      </w:pPr>
    </w:p>
    <w:p w:rsidR="00941019" w:rsidRDefault="00941019" w:rsidP="00941019"/>
    <w:p w:rsidR="00941019" w:rsidRDefault="00941019" w:rsidP="00941019"/>
    <w:p w:rsidR="00941019" w:rsidRDefault="00941019" w:rsidP="00941019"/>
    <w:p w:rsidR="00941019" w:rsidRDefault="00941019" w:rsidP="00941019"/>
    <w:p w:rsidR="00941019" w:rsidRDefault="00941019" w:rsidP="00941019"/>
    <w:p w:rsidR="00941019" w:rsidRDefault="00941019" w:rsidP="00941019"/>
    <w:p w:rsidR="00941019" w:rsidRDefault="00941019" w:rsidP="00941019"/>
    <w:p w:rsidR="00941019" w:rsidRDefault="00941019" w:rsidP="00941019"/>
    <w:p w:rsidR="00941019" w:rsidRDefault="00941019" w:rsidP="00941019"/>
    <w:p w:rsidR="00941019" w:rsidRDefault="00941019" w:rsidP="00941019"/>
    <w:p w:rsidR="00941019" w:rsidRDefault="00941019" w:rsidP="00941019"/>
    <w:p w:rsidR="007B722B" w:rsidRDefault="007B722B">
      <w:bookmarkStart w:id="0" w:name="_GoBack"/>
      <w:bookmarkEnd w:id="0"/>
    </w:p>
    <w:sectPr w:rsidR="007B7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58"/>
    <w:rsid w:val="004B6A58"/>
    <w:rsid w:val="007B722B"/>
    <w:rsid w:val="00941019"/>
    <w:rsid w:val="00E4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210DD-4DA6-408E-BA22-1E5280D6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41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dcterms:created xsi:type="dcterms:W3CDTF">2022-12-20T11:31:00Z</dcterms:created>
  <dcterms:modified xsi:type="dcterms:W3CDTF">2022-12-20T11:31:00Z</dcterms:modified>
</cp:coreProperties>
</file>